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85" w:rsidRDefault="007811BC">
      <w:pPr>
        <w:spacing w:after="240"/>
        <w:jc w:val="center"/>
        <w:rPr>
          <w:b/>
          <w:bCs/>
          <w:smallCaps/>
          <w:sz w:val="40"/>
          <w:szCs w:val="40"/>
          <w:lang w:val="en-US"/>
        </w:rPr>
      </w:pPr>
      <w:bookmarkStart w:id="0" w:name="_GoBack"/>
      <w:bookmarkEnd w:id="0"/>
      <w:r>
        <w:rPr>
          <w:b/>
          <w:bCs/>
          <w:smallCaps/>
          <w:sz w:val="40"/>
          <w:szCs w:val="40"/>
          <w:lang w:val="en-US"/>
        </w:rPr>
        <w:t>Rules</w:t>
      </w:r>
    </w:p>
    <w:p w:rsidR="00257985" w:rsidRDefault="007811BC">
      <w:pPr>
        <w:rPr>
          <w:b/>
          <w:bCs/>
          <w:lang w:val="en-US"/>
        </w:rPr>
      </w:pPr>
      <w:r>
        <w:rPr>
          <w:b/>
          <w:bCs/>
          <w:sz w:val="28"/>
          <w:szCs w:val="28"/>
          <w:lang w:val="en-US"/>
        </w:rPr>
        <w:t>Art.1 Organizer Body</w:t>
      </w:r>
    </w:p>
    <w:p w:rsidR="00257985" w:rsidRDefault="007811BC">
      <w:pPr>
        <w:rPr>
          <w:sz w:val="28"/>
          <w:szCs w:val="28"/>
        </w:rPr>
      </w:pPr>
      <w:proofErr w:type="spellStart"/>
      <w:r>
        <w:rPr>
          <w:b/>
          <w:sz w:val="28"/>
          <w:szCs w:val="28"/>
          <w:lang w:val="en-US"/>
        </w:rPr>
        <w:t>Antica</w:t>
      </w:r>
      <w:proofErr w:type="spellEnd"/>
      <w:r>
        <w:rPr>
          <w:b/>
          <w:sz w:val="28"/>
          <w:szCs w:val="28"/>
          <w:lang w:val="en-US"/>
        </w:rPr>
        <w:t xml:space="preserve"> </w:t>
      </w:r>
      <w:proofErr w:type="spellStart"/>
      <w:r>
        <w:rPr>
          <w:b/>
          <w:sz w:val="28"/>
          <w:szCs w:val="28"/>
          <w:lang w:val="en-US"/>
        </w:rPr>
        <w:t>Fiera</w:t>
      </w:r>
      <w:proofErr w:type="spellEnd"/>
      <w:r>
        <w:rPr>
          <w:b/>
          <w:sz w:val="28"/>
          <w:szCs w:val="28"/>
          <w:lang w:val="en-US"/>
        </w:rPr>
        <w:t xml:space="preserve"> del </w:t>
      </w:r>
      <w:proofErr w:type="spellStart"/>
      <w:r>
        <w:rPr>
          <w:b/>
          <w:sz w:val="28"/>
          <w:szCs w:val="28"/>
          <w:lang w:val="en-US"/>
        </w:rPr>
        <w:t>Soco</w:t>
      </w:r>
      <w:proofErr w:type="spellEnd"/>
      <w:r>
        <w:rPr>
          <w:b/>
          <w:sz w:val="28"/>
          <w:szCs w:val="28"/>
          <w:lang w:val="en-US"/>
        </w:rPr>
        <w:t xml:space="preserve"> </w:t>
      </w:r>
      <w:proofErr w:type="spellStart"/>
      <w:r>
        <w:rPr>
          <w:b/>
          <w:sz w:val="28"/>
          <w:szCs w:val="28"/>
          <w:lang w:val="en-US"/>
        </w:rPr>
        <w:t>srl</w:t>
      </w:r>
      <w:proofErr w:type="spellEnd"/>
      <w:r>
        <w:rPr>
          <w:b/>
          <w:sz w:val="28"/>
          <w:szCs w:val="28"/>
          <w:lang w:val="en-US"/>
        </w:rPr>
        <w:t xml:space="preserve"> and </w:t>
      </w:r>
      <w:r>
        <w:rPr>
          <w:b/>
          <w:bCs/>
          <w:sz w:val="28"/>
          <w:szCs w:val="28"/>
          <w:lang w:val="en-US"/>
        </w:rPr>
        <w:t xml:space="preserve">Weber Stephen Italia, </w:t>
      </w:r>
      <w:r>
        <w:rPr>
          <w:sz w:val="28"/>
          <w:szCs w:val="28"/>
          <w:lang w:val="en-US"/>
        </w:rPr>
        <w:t xml:space="preserve">hereafter named </w:t>
      </w:r>
      <w:r>
        <w:rPr>
          <w:i/>
          <w:iCs/>
          <w:sz w:val="28"/>
          <w:szCs w:val="28"/>
          <w:lang w:val="en-US"/>
        </w:rPr>
        <w:t>The Organizer,</w:t>
      </w:r>
      <w:r>
        <w:rPr>
          <w:sz w:val="28"/>
          <w:szCs w:val="28"/>
          <w:lang w:val="en-US"/>
        </w:rPr>
        <w:t xml:space="preserve"> planned for September 10th 2017 the third edition of the Contest “Friends by the Grill” concerning barbecue cooking, hereafter named </w:t>
      </w:r>
      <w:r>
        <w:rPr>
          <w:i/>
          <w:iCs/>
          <w:sz w:val="28"/>
          <w:szCs w:val="28"/>
          <w:lang w:val="en-US"/>
        </w:rPr>
        <w:t>The Contest</w:t>
      </w:r>
      <w:r>
        <w:rPr>
          <w:sz w:val="28"/>
          <w:szCs w:val="28"/>
          <w:lang w:val="en-US"/>
        </w:rPr>
        <w:t>.</w:t>
      </w:r>
      <w:r>
        <w:rPr>
          <w:sz w:val="28"/>
          <w:szCs w:val="28"/>
          <w:lang w:val="en-US"/>
        </w:rPr>
        <w:t xml:space="preserve"> The Contest is open to attendants from every nationality and sex without restrictions, at 14 years of age and plus, hereafter named The Attendant.</w:t>
      </w:r>
    </w:p>
    <w:p w:rsidR="00257985" w:rsidRDefault="00257985">
      <w:pPr>
        <w:rPr>
          <w:sz w:val="28"/>
          <w:szCs w:val="28"/>
          <w:lang w:val="en-US"/>
        </w:rPr>
      </w:pPr>
    </w:p>
    <w:p w:rsidR="00257985" w:rsidRDefault="007811BC">
      <w:pPr>
        <w:spacing w:before="60"/>
        <w:rPr>
          <w:b/>
          <w:bCs/>
          <w:lang w:val="en-US"/>
        </w:rPr>
      </w:pPr>
      <w:r>
        <w:rPr>
          <w:b/>
          <w:bCs/>
          <w:sz w:val="28"/>
          <w:szCs w:val="28"/>
          <w:lang w:val="en-US"/>
        </w:rPr>
        <w:t>Art.2 Subscription - Modality</w:t>
      </w:r>
    </w:p>
    <w:p w:rsidR="00257985" w:rsidRDefault="007811BC">
      <w:pPr>
        <w:rPr>
          <w:sz w:val="28"/>
          <w:szCs w:val="28"/>
        </w:rPr>
      </w:pPr>
      <w:r>
        <w:rPr>
          <w:sz w:val="28"/>
          <w:szCs w:val="28"/>
          <w:lang w:val="en-US"/>
        </w:rPr>
        <w:t>The Contest consists in a team competition. The team is made of a number from</w:t>
      </w:r>
      <w:r>
        <w:rPr>
          <w:sz w:val="28"/>
          <w:szCs w:val="28"/>
          <w:lang w:val="en-US"/>
        </w:rPr>
        <w:t xml:space="preserve"> 1 to 3 members. Admission is free but signing up is mandatory. Subscription is strictly personal and must be referred to:</w:t>
      </w:r>
    </w:p>
    <w:p w:rsidR="00257985" w:rsidRDefault="00257985">
      <w:pPr>
        <w:rPr>
          <w:sz w:val="28"/>
          <w:szCs w:val="28"/>
          <w:lang w:val="en-US"/>
        </w:rPr>
      </w:pPr>
    </w:p>
    <w:p w:rsidR="00257985" w:rsidRDefault="007811BC">
      <w:pPr>
        <w:jc w:val="left"/>
        <w:rPr>
          <w:b/>
        </w:rPr>
      </w:pPr>
      <w:r>
        <w:rPr>
          <w:b/>
          <w:sz w:val="28"/>
          <w:szCs w:val="28"/>
        </w:rPr>
        <w:t xml:space="preserve">Antica Fiera del </w:t>
      </w:r>
      <w:proofErr w:type="spellStart"/>
      <w:r>
        <w:rPr>
          <w:b/>
          <w:sz w:val="28"/>
          <w:szCs w:val="28"/>
        </w:rPr>
        <w:t>Soco</w:t>
      </w:r>
      <w:proofErr w:type="spellEnd"/>
      <w:r>
        <w:rPr>
          <w:b/>
          <w:sz w:val="28"/>
          <w:szCs w:val="28"/>
        </w:rPr>
        <w:t xml:space="preserve"> </w:t>
      </w:r>
      <w:proofErr w:type="spellStart"/>
      <w:r>
        <w:rPr>
          <w:b/>
          <w:sz w:val="28"/>
          <w:szCs w:val="28"/>
        </w:rPr>
        <w:t>srl</w:t>
      </w:r>
      <w:proofErr w:type="spellEnd"/>
    </w:p>
    <w:p w:rsidR="00257985" w:rsidRDefault="007811BC">
      <w:pPr>
        <w:jc w:val="left"/>
        <w:rPr>
          <w:sz w:val="28"/>
          <w:szCs w:val="28"/>
        </w:rPr>
      </w:pPr>
      <w:r>
        <w:rPr>
          <w:sz w:val="28"/>
          <w:szCs w:val="28"/>
        </w:rPr>
        <w:t>Piazza Europa Unita, 7</w:t>
      </w:r>
    </w:p>
    <w:p w:rsidR="00257985" w:rsidRDefault="007811BC">
      <w:pPr>
        <w:rPr>
          <w:sz w:val="28"/>
          <w:szCs w:val="28"/>
        </w:rPr>
      </w:pPr>
      <w:r>
        <w:rPr>
          <w:sz w:val="28"/>
          <w:szCs w:val="28"/>
        </w:rPr>
        <w:t xml:space="preserve">36040 GRISIGNANO DI ZOCCO </w:t>
      </w:r>
    </w:p>
    <w:p w:rsidR="00257985" w:rsidRDefault="007811BC">
      <w:pPr>
        <w:jc w:val="left"/>
        <w:rPr>
          <w:sz w:val="28"/>
          <w:szCs w:val="28"/>
        </w:rPr>
      </w:pPr>
      <w:r>
        <w:rPr>
          <w:sz w:val="28"/>
          <w:szCs w:val="28"/>
        </w:rPr>
        <w:t>VICENZA</w:t>
      </w:r>
    </w:p>
    <w:p w:rsidR="00257985" w:rsidRDefault="007811BC">
      <w:pPr>
        <w:jc w:val="left"/>
        <w:rPr>
          <w:sz w:val="28"/>
          <w:szCs w:val="28"/>
        </w:rPr>
      </w:pPr>
      <w:r>
        <w:rPr>
          <w:sz w:val="28"/>
          <w:szCs w:val="28"/>
        </w:rPr>
        <w:t>Tel.: +39 0444 614891</w:t>
      </w:r>
    </w:p>
    <w:p w:rsidR="00257985" w:rsidRDefault="007811BC">
      <w:pPr>
        <w:jc w:val="left"/>
        <w:rPr>
          <w:lang w:val="en-US"/>
        </w:rPr>
      </w:pPr>
      <w:r>
        <w:rPr>
          <w:sz w:val="28"/>
          <w:szCs w:val="28"/>
          <w:lang w:val="en-US"/>
        </w:rPr>
        <w:t>Fax: +39 0444 417075</w:t>
      </w:r>
    </w:p>
    <w:p w:rsidR="00257985" w:rsidRDefault="007811BC">
      <w:pPr>
        <w:jc w:val="left"/>
      </w:pPr>
      <w:hyperlink r:id="rId7">
        <w:r>
          <w:rPr>
            <w:rStyle w:val="InternetLink"/>
            <w:sz w:val="28"/>
            <w:szCs w:val="28"/>
            <w:lang w:val="en-US"/>
          </w:rPr>
          <w:t>info@fieradelsoco.it</w:t>
        </w:r>
      </w:hyperlink>
    </w:p>
    <w:p w:rsidR="00257985" w:rsidRDefault="00257985">
      <w:pPr>
        <w:jc w:val="left"/>
        <w:rPr>
          <w:sz w:val="28"/>
          <w:szCs w:val="28"/>
          <w:lang w:val="en-US"/>
        </w:rPr>
      </w:pPr>
    </w:p>
    <w:p w:rsidR="00257985" w:rsidRDefault="007811BC">
      <w:pPr>
        <w:spacing w:before="60"/>
        <w:rPr>
          <w:lang w:val="en-US"/>
        </w:rPr>
      </w:pPr>
      <w:r>
        <w:rPr>
          <w:sz w:val="28"/>
          <w:szCs w:val="28"/>
          <w:lang w:val="en-US"/>
        </w:rPr>
        <w:t>Subscription form admittance is subordinate to mail or fax forwarding of the following documents:</w:t>
      </w:r>
    </w:p>
    <w:p w:rsidR="00257985" w:rsidRDefault="007811BC">
      <w:pPr>
        <w:spacing w:before="60"/>
        <w:rPr>
          <w:lang w:val="en-US"/>
        </w:rPr>
      </w:pPr>
      <w:r>
        <w:rPr>
          <w:sz w:val="28"/>
          <w:szCs w:val="28"/>
          <w:lang w:val="en-US"/>
        </w:rPr>
        <w:t xml:space="preserve">a) The herein Rules signed by the Attendant in its entirety, hereafter named as The Rules (in </w:t>
      </w:r>
      <w:r>
        <w:rPr>
          <w:sz w:val="28"/>
          <w:szCs w:val="28"/>
          <w:lang w:val="en-US"/>
        </w:rPr>
        <w:t>case of attendant under 18 years of age, The Rules must be signed also by a legal tutor)</w:t>
      </w:r>
    </w:p>
    <w:p w:rsidR="00257985" w:rsidRDefault="007811BC">
      <w:pPr>
        <w:rPr>
          <w:sz w:val="28"/>
          <w:szCs w:val="28"/>
        </w:rPr>
      </w:pPr>
      <w:r>
        <w:rPr>
          <w:sz w:val="28"/>
          <w:szCs w:val="28"/>
          <w:lang w:val="en-US"/>
        </w:rPr>
        <w:t>b) Entirely filled specific subscription form</w:t>
      </w:r>
    </w:p>
    <w:p w:rsidR="00257985" w:rsidRDefault="007811BC">
      <w:pPr>
        <w:rPr>
          <w:sz w:val="28"/>
          <w:szCs w:val="28"/>
        </w:rPr>
      </w:pPr>
      <w:r>
        <w:rPr>
          <w:sz w:val="28"/>
          <w:szCs w:val="28"/>
          <w:lang w:val="en-US"/>
        </w:rPr>
        <w:t xml:space="preserve">c) Valid Attendant ID Copy (in case of attendant under 18 years of age, also the attendant’s legal tutor ID copy must be </w:t>
      </w:r>
      <w:r>
        <w:rPr>
          <w:sz w:val="28"/>
          <w:szCs w:val="28"/>
          <w:lang w:val="en-US"/>
        </w:rPr>
        <w:t>submitted as well)</w:t>
      </w:r>
    </w:p>
    <w:p w:rsidR="00257985" w:rsidRDefault="007811BC">
      <w:pPr>
        <w:rPr>
          <w:lang w:val="en-US"/>
        </w:rPr>
      </w:pPr>
      <w:r>
        <w:rPr>
          <w:sz w:val="28"/>
          <w:szCs w:val="28"/>
          <w:lang w:val="en-US"/>
        </w:rPr>
        <w:t>d) Ingredients and summary description of the subscribed recipe into “Local Tradition BBQ” category, printed on a A4 paper sheet.</w:t>
      </w:r>
    </w:p>
    <w:p w:rsidR="00257985" w:rsidRDefault="007811BC">
      <w:pPr>
        <w:spacing w:before="60"/>
        <w:rPr>
          <w:sz w:val="28"/>
          <w:szCs w:val="28"/>
        </w:rPr>
      </w:pPr>
      <w:r>
        <w:rPr>
          <w:sz w:val="28"/>
          <w:szCs w:val="28"/>
          <w:lang w:val="en-US"/>
        </w:rPr>
        <w:t xml:space="preserve">Subscription form admittance doesn’t automatically entail the attendant subscription, which must be valued </w:t>
      </w:r>
      <w:r>
        <w:rPr>
          <w:sz w:val="28"/>
          <w:szCs w:val="28"/>
          <w:lang w:val="en-US"/>
        </w:rPr>
        <w:t>regarding accuracy and according to vacant spots. The outcome will be communicate only to the selected teams. The Attendant will be admitted to The Contest only after giving all the original documents mentioned above to the Jurors.</w:t>
      </w:r>
    </w:p>
    <w:p w:rsidR="00257985" w:rsidRDefault="007811BC">
      <w:pPr>
        <w:rPr>
          <w:lang w:val="en-US"/>
        </w:rPr>
      </w:pPr>
      <w:r>
        <w:rPr>
          <w:sz w:val="28"/>
          <w:szCs w:val="28"/>
          <w:lang w:val="en-US"/>
        </w:rPr>
        <w:lastRenderedPageBreak/>
        <w:t xml:space="preserve">Last day for forwarding </w:t>
      </w:r>
      <w:r>
        <w:rPr>
          <w:sz w:val="28"/>
          <w:szCs w:val="28"/>
          <w:lang w:val="en-US"/>
        </w:rPr>
        <w:t xml:space="preserve">the subscription form is 09/02/17. </w:t>
      </w:r>
    </w:p>
    <w:p w:rsidR="00257985" w:rsidRDefault="007811BC">
      <w:pPr>
        <w:rPr>
          <w:lang w:val="en-US"/>
        </w:rPr>
      </w:pPr>
      <w:r>
        <w:rPr>
          <w:sz w:val="28"/>
          <w:szCs w:val="28"/>
          <w:lang w:val="en-US"/>
        </w:rPr>
        <w:t xml:space="preserve">We inform you that personal data, provided filling the subscription form or in any other way, will be treated conforming the D.L. n. 196/2003 of 30.06.2003 and they will be treated in </w:t>
      </w:r>
      <w:proofErr w:type="spellStart"/>
      <w:r>
        <w:rPr>
          <w:sz w:val="28"/>
          <w:szCs w:val="28"/>
          <w:lang w:val="en-US"/>
        </w:rPr>
        <w:t>telematic</w:t>
      </w:r>
      <w:proofErr w:type="spellEnd"/>
      <w:r>
        <w:rPr>
          <w:sz w:val="28"/>
          <w:szCs w:val="28"/>
          <w:lang w:val="en-US"/>
        </w:rPr>
        <w:t>, magnetic, written and dig</w:t>
      </w:r>
      <w:r>
        <w:rPr>
          <w:sz w:val="28"/>
          <w:szCs w:val="28"/>
          <w:lang w:val="en-US"/>
        </w:rPr>
        <w:t xml:space="preserve">ital form, related to the organizational needing of the competition </w:t>
      </w:r>
      <w:proofErr w:type="spellStart"/>
      <w:r>
        <w:rPr>
          <w:sz w:val="28"/>
          <w:szCs w:val="28"/>
          <w:lang w:val="en-US"/>
        </w:rPr>
        <w:t>secretaryship</w:t>
      </w:r>
      <w:proofErr w:type="spellEnd"/>
      <w:r>
        <w:rPr>
          <w:sz w:val="28"/>
          <w:szCs w:val="28"/>
          <w:lang w:val="en-US"/>
        </w:rPr>
        <w:t xml:space="preserve">. Personal entries won’t be  revealed to third parties excepted to competition development’s. Appointed and responsible of treatment is </w:t>
      </w:r>
      <w:proofErr w:type="spellStart"/>
      <w:r>
        <w:rPr>
          <w:sz w:val="28"/>
          <w:szCs w:val="28"/>
          <w:lang w:val="en-US"/>
        </w:rPr>
        <w:t>Antica</w:t>
      </w:r>
      <w:proofErr w:type="spellEnd"/>
      <w:r>
        <w:rPr>
          <w:sz w:val="28"/>
          <w:szCs w:val="28"/>
          <w:lang w:val="en-US"/>
        </w:rPr>
        <w:t xml:space="preserve"> </w:t>
      </w:r>
      <w:proofErr w:type="spellStart"/>
      <w:r>
        <w:rPr>
          <w:sz w:val="28"/>
          <w:szCs w:val="28"/>
          <w:lang w:val="en-US"/>
        </w:rPr>
        <w:t>Fiera</w:t>
      </w:r>
      <w:proofErr w:type="spellEnd"/>
      <w:r>
        <w:rPr>
          <w:sz w:val="28"/>
          <w:szCs w:val="28"/>
          <w:lang w:val="en-US"/>
        </w:rPr>
        <w:t xml:space="preserve"> del </w:t>
      </w:r>
      <w:proofErr w:type="spellStart"/>
      <w:r>
        <w:rPr>
          <w:sz w:val="28"/>
          <w:szCs w:val="28"/>
          <w:lang w:val="en-US"/>
        </w:rPr>
        <w:t>Soco</w:t>
      </w:r>
      <w:proofErr w:type="spellEnd"/>
      <w:r>
        <w:rPr>
          <w:sz w:val="28"/>
          <w:szCs w:val="28"/>
          <w:lang w:val="en-US"/>
        </w:rPr>
        <w:t>.</w:t>
      </w:r>
    </w:p>
    <w:p w:rsidR="00257985" w:rsidRDefault="00257985">
      <w:pPr>
        <w:rPr>
          <w:sz w:val="28"/>
          <w:szCs w:val="28"/>
          <w:lang w:val="en-US"/>
        </w:rPr>
      </w:pPr>
    </w:p>
    <w:p w:rsidR="00257985" w:rsidRDefault="007811BC">
      <w:pPr>
        <w:spacing w:before="60"/>
        <w:rPr>
          <w:b/>
          <w:bCs/>
          <w:lang w:val="en-US"/>
        </w:rPr>
      </w:pPr>
      <w:r>
        <w:rPr>
          <w:b/>
          <w:bCs/>
          <w:sz w:val="28"/>
          <w:szCs w:val="28"/>
          <w:lang w:val="en-US"/>
        </w:rPr>
        <w:t>Art.3 Program</w:t>
      </w:r>
    </w:p>
    <w:p w:rsidR="00257985" w:rsidRDefault="007811BC">
      <w:pPr>
        <w:rPr>
          <w:sz w:val="28"/>
          <w:szCs w:val="28"/>
        </w:rPr>
      </w:pPr>
      <w:r>
        <w:rPr>
          <w:sz w:val="28"/>
          <w:szCs w:val="28"/>
          <w:lang w:val="en-US"/>
        </w:rPr>
        <w:t>T</w:t>
      </w:r>
      <w:r>
        <w:rPr>
          <w:sz w:val="28"/>
          <w:szCs w:val="28"/>
          <w:lang w:val="en-US"/>
        </w:rPr>
        <w:t>he Attendant has to deal with cooking of a number of 2 recipes freely chosen to be produced within 3 hours starting from 15.00 time, kickoff time of the competition. The recipe subscription must be held matching each one of them to one of the two categorie</w:t>
      </w:r>
      <w:r>
        <w:rPr>
          <w:sz w:val="28"/>
          <w:szCs w:val="28"/>
          <w:lang w:val="en-US"/>
        </w:rPr>
        <w:t>s: Steak and Local Tradition BBQ. Steak Category has a beef entrecote as mandatory ingredient while Local Tradition BBQ one is completely free but must be a typical, traditional or regional dish that has to be presented to the Jurors at the time of present</w:t>
      </w:r>
      <w:r>
        <w:rPr>
          <w:sz w:val="28"/>
          <w:szCs w:val="28"/>
          <w:lang w:val="en-US"/>
        </w:rPr>
        <w:t xml:space="preserve">ation. Each one of them must be cooked on a grill. The Attendant is compelled to show up within the contest starting time, turn in his dishes within the turn in time, or will be disqualified, but they will have discretion to start cooking whenever between </w:t>
      </w:r>
      <w:r>
        <w:rPr>
          <w:sz w:val="28"/>
          <w:szCs w:val="28"/>
          <w:lang w:val="en-US"/>
        </w:rPr>
        <w:t xml:space="preserve">competition starting and ending, freely choosing the turn in order. The recipes must be presented on plates furnished by organization and it will be possible to add garnish, choosing uniquely between the ones furnished by the organization. </w:t>
      </w:r>
    </w:p>
    <w:p w:rsidR="00257985" w:rsidRDefault="00257985">
      <w:pPr>
        <w:spacing w:before="60"/>
        <w:rPr>
          <w:sz w:val="28"/>
          <w:szCs w:val="28"/>
          <w:lang w:val="en-US"/>
        </w:rPr>
      </w:pPr>
    </w:p>
    <w:p w:rsidR="00257985" w:rsidRDefault="007811BC">
      <w:pPr>
        <w:spacing w:before="60"/>
        <w:rPr>
          <w:b/>
          <w:bCs/>
          <w:lang w:val="en-US"/>
        </w:rPr>
      </w:pPr>
      <w:r>
        <w:rPr>
          <w:b/>
          <w:bCs/>
          <w:sz w:val="28"/>
          <w:szCs w:val="28"/>
          <w:lang w:val="en-US"/>
        </w:rPr>
        <w:t xml:space="preserve">Art.4 Tools, </w:t>
      </w:r>
      <w:r>
        <w:rPr>
          <w:b/>
          <w:bCs/>
          <w:sz w:val="28"/>
          <w:szCs w:val="28"/>
          <w:lang w:val="en-US"/>
        </w:rPr>
        <w:t xml:space="preserve">Ingredients e </w:t>
      </w:r>
      <w:proofErr w:type="spellStart"/>
      <w:r>
        <w:rPr>
          <w:b/>
          <w:bCs/>
          <w:sz w:val="28"/>
          <w:szCs w:val="28"/>
          <w:lang w:val="en-US"/>
        </w:rPr>
        <w:t>Personalizations</w:t>
      </w:r>
      <w:proofErr w:type="spellEnd"/>
    </w:p>
    <w:p w:rsidR="00257985" w:rsidRDefault="007811BC">
      <w:pPr>
        <w:rPr>
          <w:lang w:val="en-US"/>
        </w:rPr>
      </w:pPr>
      <w:r>
        <w:rPr>
          <w:sz w:val="28"/>
          <w:szCs w:val="28"/>
          <w:lang w:val="en-US"/>
        </w:rPr>
        <w:t xml:space="preserve">The Attendant has the duty to bring their own ingredients. They will be given a whole set of barbecue tools (tongs, fork and knife), while fuels, grill brushes and char baskets will be of public use. </w:t>
      </w:r>
    </w:p>
    <w:p w:rsidR="00257985" w:rsidRDefault="00257985">
      <w:pPr>
        <w:rPr>
          <w:sz w:val="28"/>
          <w:szCs w:val="28"/>
          <w:lang w:val="en-US"/>
        </w:rPr>
      </w:pPr>
    </w:p>
    <w:p w:rsidR="00257985" w:rsidRDefault="007811BC">
      <w:pPr>
        <w:spacing w:before="60"/>
        <w:rPr>
          <w:b/>
          <w:bCs/>
          <w:lang w:val="en-US"/>
        </w:rPr>
      </w:pPr>
      <w:r>
        <w:rPr>
          <w:b/>
          <w:bCs/>
          <w:sz w:val="28"/>
          <w:szCs w:val="28"/>
          <w:lang w:val="en-US"/>
        </w:rPr>
        <w:t>Art.5 Development</w:t>
      </w:r>
    </w:p>
    <w:p w:rsidR="00257985" w:rsidRDefault="007811BC">
      <w:pPr>
        <w:rPr>
          <w:lang w:val="en-US"/>
        </w:rPr>
      </w:pPr>
      <w:r>
        <w:rPr>
          <w:sz w:val="28"/>
          <w:szCs w:val="28"/>
          <w:lang w:val="en-US"/>
        </w:rPr>
        <w:t>The C</w:t>
      </w:r>
      <w:r>
        <w:rPr>
          <w:sz w:val="28"/>
          <w:szCs w:val="28"/>
          <w:lang w:val="en-US"/>
        </w:rPr>
        <w:t>ontest will be held September, 10</w:t>
      </w:r>
      <w:r>
        <w:rPr>
          <w:sz w:val="28"/>
          <w:szCs w:val="28"/>
          <w:vertAlign w:val="superscript"/>
          <w:lang w:val="en-US"/>
        </w:rPr>
        <w:t>th</w:t>
      </w:r>
      <w:r>
        <w:rPr>
          <w:sz w:val="28"/>
          <w:szCs w:val="28"/>
          <w:lang w:val="en-US"/>
        </w:rPr>
        <w:t xml:space="preserve">, 2017 at the So-Country Area, located in via </w:t>
      </w:r>
      <w:proofErr w:type="spellStart"/>
      <w:r>
        <w:rPr>
          <w:sz w:val="28"/>
          <w:szCs w:val="28"/>
          <w:lang w:val="en-US"/>
        </w:rPr>
        <w:t>degli</w:t>
      </w:r>
      <w:proofErr w:type="spellEnd"/>
      <w:r>
        <w:rPr>
          <w:sz w:val="28"/>
          <w:szCs w:val="28"/>
          <w:lang w:val="en-US"/>
        </w:rPr>
        <w:t xml:space="preserve"> </w:t>
      </w:r>
      <w:proofErr w:type="spellStart"/>
      <w:r>
        <w:rPr>
          <w:sz w:val="28"/>
          <w:szCs w:val="28"/>
          <w:lang w:val="en-US"/>
        </w:rPr>
        <w:t>Alpini</w:t>
      </w:r>
      <w:proofErr w:type="spellEnd"/>
      <w:r>
        <w:rPr>
          <w:sz w:val="28"/>
          <w:szCs w:val="28"/>
          <w:lang w:val="en-US"/>
        </w:rPr>
        <w:t xml:space="preserve">, </w:t>
      </w:r>
      <w:proofErr w:type="spellStart"/>
      <w:r>
        <w:rPr>
          <w:sz w:val="28"/>
          <w:szCs w:val="28"/>
          <w:lang w:val="en-US"/>
        </w:rPr>
        <w:t>Grisignano</w:t>
      </w:r>
      <w:proofErr w:type="spellEnd"/>
      <w:r>
        <w:rPr>
          <w:sz w:val="28"/>
          <w:szCs w:val="28"/>
          <w:lang w:val="en-US"/>
        </w:rPr>
        <w:t xml:space="preserve"> di </w:t>
      </w:r>
      <w:proofErr w:type="spellStart"/>
      <w:r>
        <w:rPr>
          <w:sz w:val="28"/>
          <w:szCs w:val="28"/>
          <w:lang w:val="en-US"/>
        </w:rPr>
        <w:t>Zocco</w:t>
      </w:r>
      <w:proofErr w:type="spellEnd"/>
      <w:r>
        <w:rPr>
          <w:sz w:val="28"/>
          <w:szCs w:val="28"/>
          <w:lang w:val="en-US"/>
        </w:rPr>
        <w:t xml:space="preserve"> (VI).</w:t>
      </w:r>
    </w:p>
    <w:p w:rsidR="00257985" w:rsidRDefault="007811BC">
      <w:pPr>
        <w:rPr>
          <w:lang w:val="en-US"/>
        </w:rPr>
      </w:pPr>
      <w:r>
        <w:rPr>
          <w:sz w:val="28"/>
          <w:szCs w:val="28"/>
          <w:lang w:val="en-US"/>
        </w:rPr>
        <w:t xml:space="preserve">The contest will be held </w:t>
      </w:r>
      <w:proofErr w:type="spellStart"/>
      <w:r>
        <w:rPr>
          <w:sz w:val="28"/>
          <w:szCs w:val="28"/>
          <w:lang w:val="en-US"/>
        </w:rPr>
        <w:t>betwin</w:t>
      </w:r>
      <w:proofErr w:type="spellEnd"/>
      <w:r>
        <w:rPr>
          <w:sz w:val="28"/>
          <w:szCs w:val="28"/>
          <w:lang w:val="en-US"/>
        </w:rPr>
        <w:t xml:space="preserve"> 15.00 and 18.00 time and attendant registration will be held from 14.00. </w:t>
      </w:r>
      <w:proofErr w:type="spellStart"/>
      <w:r>
        <w:rPr>
          <w:sz w:val="28"/>
          <w:szCs w:val="28"/>
          <w:lang w:val="en-US"/>
        </w:rPr>
        <w:t>Prizegiving</w:t>
      </w:r>
      <w:proofErr w:type="spellEnd"/>
      <w:r>
        <w:rPr>
          <w:sz w:val="28"/>
          <w:szCs w:val="28"/>
          <w:lang w:val="en-US"/>
        </w:rPr>
        <w:t xml:space="preserve"> ceremony will be h</w:t>
      </w:r>
      <w:r>
        <w:rPr>
          <w:sz w:val="28"/>
          <w:szCs w:val="28"/>
          <w:lang w:val="en-US"/>
        </w:rPr>
        <w:t>eld at 19.00.</w:t>
      </w:r>
    </w:p>
    <w:p w:rsidR="00257985" w:rsidRDefault="00257985">
      <w:pPr>
        <w:spacing w:before="60"/>
        <w:rPr>
          <w:b/>
          <w:bCs/>
          <w:lang w:val="en-US"/>
        </w:rPr>
      </w:pPr>
    </w:p>
    <w:p w:rsidR="00257985" w:rsidRDefault="00257985">
      <w:pPr>
        <w:spacing w:before="60"/>
        <w:rPr>
          <w:b/>
          <w:bCs/>
          <w:lang w:val="en-US"/>
        </w:rPr>
      </w:pPr>
    </w:p>
    <w:p w:rsidR="00257985" w:rsidRDefault="00257985">
      <w:pPr>
        <w:spacing w:before="60"/>
        <w:rPr>
          <w:b/>
          <w:bCs/>
          <w:lang w:val="en-US"/>
        </w:rPr>
      </w:pPr>
    </w:p>
    <w:p w:rsidR="00257985" w:rsidRDefault="007811BC">
      <w:pPr>
        <w:spacing w:before="60"/>
        <w:rPr>
          <w:sz w:val="28"/>
          <w:szCs w:val="28"/>
        </w:rPr>
      </w:pPr>
      <w:r>
        <w:rPr>
          <w:b/>
          <w:bCs/>
          <w:sz w:val="28"/>
          <w:szCs w:val="28"/>
          <w:lang w:val="en-US"/>
        </w:rPr>
        <w:t>Art.6 Jury and evaluation criterion</w:t>
      </w:r>
    </w:p>
    <w:p w:rsidR="00257985" w:rsidRDefault="007811BC">
      <w:pPr>
        <w:rPr>
          <w:lang w:val="en-US"/>
        </w:rPr>
      </w:pPr>
      <w:r>
        <w:rPr>
          <w:sz w:val="28"/>
          <w:szCs w:val="28"/>
          <w:lang w:val="en-US"/>
        </w:rPr>
        <w:lastRenderedPageBreak/>
        <w:t xml:space="preserve">The winners will be proclaimed from a jury selected by organization, with </w:t>
      </w:r>
      <w:proofErr w:type="spellStart"/>
      <w:r>
        <w:rPr>
          <w:sz w:val="28"/>
          <w:szCs w:val="28"/>
          <w:lang w:val="en-US"/>
        </w:rPr>
        <w:t>unappealable</w:t>
      </w:r>
      <w:proofErr w:type="spellEnd"/>
      <w:r>
        <w:rPr>
          <w:sz w:val="28"/>
          <w:szCs w:val="28"/>
          <w:lang w:val="en-US"/>
        </w:rPr>
        <w:t xml:space="preserve"> judgment, according to a score coming from a form filled by each member. In case of equality, the jury president sco</w:t>
      </w:r>
      <w:r>
        <w:rPr>
          <w:sz w:val="28"/>
          <w:szCs w:val="28"/>
          <w:lang w:val="en-US"/>
        </w:rPr>
        <w:t>re will be decisive. In case of further equality the turn in time will be decisive. All attendants have to accept the judgment without any appeal possibility.</w:t>
      </w:r>
    </w:p>
    <w:p w:rsidR="00257985" w:rsidRDefault="007811BC">
      <w:pPr>
        <w:rPr>
          <w:sz w:val="28"/>
          <w:szCs w:val="28"/>
        </w:rPr>
      </w:pPr>
      <w:r>
        <w:rPr>
          <w:sz w:val="28"/>
          <w:szCs w:val="28"/>
          <w:lang w:val="en-US"/>
        </w:rPr>
        <w:t xml:space="preserve">The jury will be composed by members established by </w:t>
      </w:r>
      <w:proofErr w:type="spellStart"/>
      <w:r>
        <w:rPr>
          <w:sz w:val="28"/>
          <w:szCs w:val="28"/>
          <w:lang w:val="en-US"/>
        </w:rPr>
        <w:t>Fiera</w:t>
      </w:r>
      <w:proofErr w:type="spellEnd"/>
      <w:r>
        <w:rPr>
          <w:sz w:val="28"/>
          <w:szCs w:val="28"/>
          <w:lang w:val="en-US"/>
        </w:rPr>
        <w:t xml:space="preserve"> del </w:t>
      </w:r>
      <w:proofErr w:type="spellStart"/>
      <w:r>
        <w:rPr>
          <w:sz w:val="28"/>
          <w:szCs w:val="28"/>
          <w:lang w:val="en-US"/>
        </w:rPr>
        <w:t>Soco</w:t>
      </w:r>
      <w:proofErr w:type="spellEnd"/>
      <w:r>
        <w:rPr>
          <w:sz w:val="28"/>
          <w:szCs w:val="28"/>
          <w:lang w:val="en-US"/>
        </w:rPr>
        <w:t xml:space="preserve"> and Weber Stephen Italia. In c</w:t>
      </w:r>
      <w:r>
        <w:rPr>
          <w:sz w:val="28"/>
          <w:szCs w:val="28"/>
          <w:lang w:val="en-US"/>
        </w:rPr>
        <w:t>ase of unavailability of one or more jury members, the organization saves the possibility of substitute them even at last moment and without any notice to the Attendant. The Jury is free to change the time of the Contest, after noticing it to the Attendant</w:t>
      </w:r>
      <w:r>
        <w:rPr>
          <w:sz w:val="28"/>
          <w:szCs w:val="28"/>
          <w:lang w:val="en-US"/>
        </w:rPr>
        <w:t>. The attempt can be interrupted in any moment the jury may consider as appropriate.</w:t>
      </w:r>
    </w:p>
    <w:p w:rsidR="00257985" w:rsidRDefault="007811BC">
      <w:pPr>
        <w:rPr>
          <w:sz w:val="28"/>
          <w:szCs w:val="28"/>
        </w:rPr>
      </w:pPr>
      <w:r>
        <w:rPr>
          <w:sz w:val="28"/>
          <w:szCs w:val="28"/>
          <w:lang w:val="en-US"/>
        </w:rPr>
        <w:t xml:space="preserve">The best score will be awarded in each category and in combined categories. </w:t>
      </w:r>
    </w:p>
    <w:p w:rsidR="00257985" w:rsidRDefault="007811BC">
      <w:pPr>
        <w:rPr>
          <w:sz w:val="28"/>
          <w:szCs w:val="28"/>
        </w:rPr>
      </w:pPr>
      <w:r>
        <w:rPr>
          <w:sz w:val="28"/>
          <w:szCs w:val="28"/>
          <w:lang w:val="en-US"/>
        </w:rPr>
        <w:t>The Jury has the possibility to come up with special prizes or mentions.</w:t>
      </w:r>
    </w:p>
    <w:p w:rsidR="00257985" w:rsidRDefault="00257985">
      <w:pPr>
        <w:rPr>
          <w:sz w:val="28"/>
          <w:szCs w:val="28"/>
          <w:lang w:val="en-US"/>
        </w:rPr>
      </w:pPr>
    </w:p>
    <w:p w:rsidR="00257985" w:rsidRDefault="007811BC">
      <w:pPr>
        <w:spacing w:before="60"/>
        <w:rPr>
          <w:sz w:val="28"/>
          <w:szCs w:val="28"/>
        </w:rPr>
      </w:pPr>
      <w:r>
        <w:rPr>
          <w:b/>
          <w:bCs/>
          <w:sz w:val="28"/>
          <w:szCs w:val="28"/>
          <w:lang w:val="en-US"/>
        </w:rPr>
        <w:t>Art 7. Award Ceremon</w:t>
      </w:r>
      <w:r>
        <w:rPr>
          <w:b/>
          <w:bCs/>
          <w:sz w:val="28"/>
          <w:szCs w:val="28"/>
          <w:lang w:val="en-US"/>
        </w:rPr>
        <w:t>y</w:t>
      </w:r>
    </w:p>
    <w:p w:rsidR="00257985" w:rsidRDefault="007811BC">
      <w:pPr>
        <w:rPr>
          <w:sz w:val="28"/>
          <w:szCs w:val="28"/>
        </w:rPr>
      </w:pPr>
      <w:r>
        <w:rPr>
          <w:sz w:val="28"/>
          <w:szCs w:val="28"/>
          <w:lang w:val="en-US"/>
        </w:rPr>
        <w:t>The winner will receive as prizes BBQ sets, garments and original goods from Weber Stephen Italia. Prizes will be given at the end of the event. All Attendants have to accept jury decision about prizes assignment, without any reveal possibility.</w:t>
      </w:r>
    </w:p>
    <w:p w:rsidR="00257985" w:rsidRDefault="00257985">
      <w:pPr>
        <w:rPr>
          <w:sz w:val="28"/>
          <w:szCs w:val="28"/>
          <w:lang w:val="en-US"/>
        </w:rPr>
      </w:pPr>
    </w:p>
    <w:p w:rsidR="00257985" w:rsidRDefault="007811BC">
      <w:pPr>
        <w:spacing w:before="60"/>
        <w:rPr>
          <w:b/>
          <w:bCs/>
          <w:lang w:val="en-US"/>
        </w:rPr>
      </w:pPr>
      <w:r>
        <w:rPr>
          <w:b/>
          <w:bCs/>
          <w:sz w:val="28"/>
          <w:szCs w:val="28"/>
          <w:lang w:val="en-US"/>
        </w:rPr>
        <w:t xml:space="preserve">Art. 8 </w:t>
      </w:r>
      <w:r>
        <w:rPr>
          <w:b/>
          <w:bCs/>
          <w:sz w:val="28"/>
          <w:szCs w:val="28"/>
          <w:lang w:val="en-US"/>
        </w:rPr>
        <w:t>Rights</w:t>
      </w:r>
    </w:p>
    <w:p w:rsidR="00257985" w:rsidRDefault="007811BC">
      <w:pPr>
        <w:rPr>
          <w:sz w:val="28"/>
          <w:szCs w:val="28"/>
        </w:rPr>
      </w:pPr>
      <w:r>
        <w:rPr>
          <w:sz w:val="28"/>
          <w:szCs w:val="28"/>
          <w:lang w:val="en-US"/>
        </w:rPr>
        <w:t xml:space="preserve">All attendants acknowledge that any right about cooked dishes are exclusively granted to </w:t>
      </w:r>
      <w:proofErr w:type="spellStart"/>
      <w:r>
        <w:rPr>
          <w:sz w:val="28"/>
          <w:szCs w:val="28"/>
          <w:lang w:val="en-US"/>
        </w:rPr>
        <w:t>Antica</w:t>
      </w:r>
      <w:proofErr w:type="spellEnd"/>
      <w:r>
        <w:rPr>
          <w:sz w:val="28"/>
          <w:szCs w:val="28"/>
          <w:lang w:val="en-US"/>
        </w:rPr>
        <w:t xml:space="preserve"> </w:t>
      </w:r>
      <w:proofErr w:type="spellStart"/>
      <w:r>
        <w:rPr>
          <w:sz w:val="28"/>
          <w:szCs w:val="28"/>
          <w:lang w:val="en-US"/>
        </w:rPr>
        <w:t>Fiera</w:t>
      </w:r>
      <w:proofErr w:type="spellEnd"/>
      <w:r>
        <w:rPr>
          <w:sz w:val="28"/>
          <w:szCs w:val="28"/>
          <w:lang w:val="en-US"/>
        </w:rPr>
        <w:t xml:space="preserve"> del </w:t>
      </w:r>
      <w:proofErr w:type="spellStart"/>
      <w:r>
        <w:rPr>
          <w:sz w:val="28"/>
          <w:szCs w:val="28"/>
          <w:lang w:val="en-US"/>
        </w:rPr>
        <w:t>Soco</w:t>
      </w:r>
      <w:proofErr w:type="spellEnd"/>
      <w:r>
        <w:rPr>
          <w:sz w:val="28"/>
          <w:szCs w:val="28"/>
          <w:lang w:val="en-US"/>
        </w:rPr>
        <w:t xml:space="preserve"> and Weber Stephen Italia, which can use it in any form and in any way. The Attendants give up any claim and any reimbursement for all acti</w:t>
      </w:r>
      <w:r>
        <w:rPr>
          <w:sz w:val="28"/>
          <w:szCs w:val="28"/>
          <w:lang w:val="en-US"/>
        </w:rPr>
        <w:t>vities done during the event.</w:t>
      </w:r>
    </w:p>
    <w:p w:rsidR="00257985" w:rsidRDefault="00257985">
      <w:pPr>
        <w:rPr>
          <w:sz w:val="28"/>
          <w:szCs w:val="28"/>
          <w:lang w:val="en-US"/>
        </w:rPr>
      </w:pPr>
    </w:p>
    <w:p w:rsidR="00257985" w:rsidRDefault="007811BC">
      <w:pPr>
        <w:spacing w:before="60"/>
        <w:rPr>
          <w:b/>
          <w:bCs/>
          <w:lang w:val="en-US"/>
        </w:rPr>
      </w:pPr>
      <w:r>
        <w:rPr>
          <w:b/>
          <w:bCs/>
          <w:sz w:val="28"/>
          <w:szCs w:val="28"/>
          <w:lang w:val="en-US"/>
        </w:rPr>
        <w:t>Art. 9 Rules Reception</w:t>
      </w:r>
    </w:p>
    <w:p w:rsidR="00257985" w:rsidRDefault="007811BC">
      <w:pPr>
        <w:rPr>
          <w:lang w:val="en-US"/>
        </w:rPr>
      </w:pPr>
      <w:r>
        <w:rPr>
          <w:sz w:val="28"/>
          <w:szCs w:val="28"/>
          <w:lang w:val="en-US"/>
        </w:rPr>
        <w:t>Subscription form sign leads to the unconditional acceptance by the Attendant of all rules established into this regulation. in case of protest, the competent court will be the one from Vicenza.</w:t>
      </w:r>
    </w:p>
    <w:p w:rsidR="00257985" w:rsidRDefault="00257985">
      <w:pPr>
        <w:spacing w:before="60"/>
        <w:rPr>
          <w:b/>
          <w:bCs/>
          <w:sz w:val="28"/>
          <w:szCs w:val="28"/>
          <w:lang w:val="en-US"/>
        </w:rPr>
      </w:pPr>
    </w:p>
    <w:p w:rsidR="00257985" w:rsidRDefault="00257985">
      <w:pPr>
        <w:rPr>
          <w:sz w:val="28"/>
          <w:szCs w:val="28"/>
          <w:lang w:val="en-US"/>
        </w:rPr>
      </w:pPr>
    </w:p>
    <w:p w:rsidR="00257985" w:rsidRDefault="00257985">
      <w:pPr>
        <w:rPr>
          <w:sz w:val="28"/>
          <w:szCs w:val="28"/>
          <w:lang w:val="en-US"/>
        </w:rPr>
      </w:pPr>
    </w:p>
    <w:p w:rsidR="00257985" w:rsidRDefault="00257985">
      <w:pPr>
        <w:rPr>
          <w:sz w:val="28"/>
          <w:szCs w:val="28"/>
          <w:lang w:val="en-US"/>
        </w:rPr>
      </w:pPr>
    </w:p>
    <w:p w:rsidR="00257985" w:rsidRDefault="00257985">
      <w:pPr>
        <w:rPr>
          <w:sz w:val="28"/>
          <w:szCs w:val="28"/>
          <w:lang w:val="en-US"/>
        </w:rPr>
      </w:pPr>
    </w:p>
    <w:p w:rsidR="00257985" w:rsidRDefault="00257985">
      <w:pPr>
        <w:rPr>
          <w:sz w:val="28"/>
          <w:szCs w:val="28"/>
          <w:lang w:val="en-US"/>
        </w:rPr>
      </w:pPr>
    </w:p>
    <w:p w:rsidR="00257985" w:rsidRDefault="00257985">
      <w:pPr>
        <w:rPr>
          <w:sz w:val="28"/>
          <w:szCs w:val="28"/>
        </w:rPr>
      </w:pPr>
    </w:p>
    <w:sectPr w:rsidR="00257985">
      <w:headerReference w:type="default" r:id="rId8"/>
      <w:footerReference w:type="default" r:id="rId9"/>
      <w:pgSz w:w="11906" w:h="16838"/>
      <w:pgMar w:top="777" w:right="1134" w:bottom="777" w:left="1134" w:header="72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BC" w:rsidRDefault="007811BC">
      <w:pPr>
        <w:spacing w:line="240" w:lineRule="auto"/>
      </w:pPr>
      <w:r>
        <w:separator/>
      </w:r>
    </w:p>
  </w:endnote>
  <w:endnote w:type="continuationSeparator" w:id="0">
    <w:p w:rsidR="007811BC" w:rsidRDefault="00781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85" w:rsidRDefault="00257985">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BC" w:rsidRDefault="007811BC">
      <w:pPr>
        <w:spacing w:line="240" w:lineRule="auto"/>
      </w:pPr>
      <w:r>
        <w:separator/>
      </w:r>
    </w:p>
  </w:footnote>
  <w:footnote w:type="continuationSeparator" w:id="0">
    <w:p w:rsidR="007811BC" w:rsidRDefault="007811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85" w:rsidRDefault="0025798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85"/>
    <w:rsid w:val="00257985"/>
    <w:rsid w:val="007811BC"/>
    <w:rsid w:val="00F06C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276" w:lineRule="auto"/>
      <w:jc w:val="both"/>
    </w:pPr>
    <w:rPr>
      <w:rFonts w:ascii="Calibri" w:eastAsia="Calibri" w:hAnsi="Calibri" w:cs="Calibri"/>
      <w:color w:val="000000"/>
      <w:sz w:val="22"/>
      <w:szCs w:val="22"/>
      <w:u w:color="000000"/>
      <w:lang w:eastAsia="en-US"/>
    </w:rPr>
  </w:style>
  <w:style w:type="paragraph" w:styleId="Titolo1">
    <w:name w:val="heading 1"/>
    <w:basedOn w:val="Heading"/>
    <w:qFormat/>
    <w:pPr>
      <w:outlineLvl w:val="0"/>
    </w:pPr>
  </w:style>
  <w:style w:type="paragraph" w:styleId="Titolo2">
    <w:name w:val="heading 2"/>
    <w:basedOn w:val="Heading"/>
    <w:qFormat/>
    <w:pPr>
      <w:outlineLvl w:val="1"/>
    </w:pPr>
  </w:style>
  <w:style w:type="paragraph" w:styleId="Titolo3">
    <w:name w:val="heading 3"/>
    <w:basedOn w:val="Heading"/>
    <w:qFormat/>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Pr>
      <w:u w:val="single"/>
    </w:rPr>
  </w:style>
  <w:style w:type="character" w:customStyle="1" w:styleId="ListLabel1">
    <w:name w:val="ListLabel 1"/>
    <w:qFormat/>
    <w:rPr>
      <w:rFonts w:cs="Courier New"/>
    </w:rPr>
  </w:style>
  <w:style w:type="paragraph" w:customStyle="1" w:styleId="Heading">
    <w:name w:val="Heading"/>
    <w:basedOn w:val="Normale"/>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ex">
    <w:name w:val="Index"/>
    <w:basedOn w:val="Normale"/>
    <w:qFormat/>
    <w:pPr>
      <w:suppressLineNumbers/>
    </w:pPr>
    <w:rPr>
      <w:rFonts w:cs="Arial"/>
    </w:rPr>
  </w:style>
  <w:style w:type="paragraph" w:customStyle="1" w:styleId="Intestazioneepidipagina">
    <w:name w:val="Intestazione e piè di pagina"/>
    <w:qFormat/>
    <w:pPr>
      <w:tabs>
        <w:tab w:val="right" w:pos="9020"/>
      </w:tabs>
    </w:pPr>
    <w:rPr>
      <w:rFonts w:ascii="Helvetica" w:hAnsi="Helvetica" w:cs="Arial Unicode MS"/>
      <w:color w:val="000000"/>
      <w:sz w:val="24"/>
      <w:szCs w:val="24"/>
    </w:rPr>
  </w:style>
  <w:style w:type="paragraph" w:customStyle="1" w:styleId="Paragrafoelenco1">
    <w:name w:val="Paragrafo elenco1"/>
    <w:qFormat/>
    <w:pPr>
      <w:suppressAutoHyphens/>
      <w:spacing w:line="276" w:lineRule="auto"/>
      <w:jc w:val="both"/>
    </w:pPr>
    <w:rPr>
      <w:rFonts w:ascii="Calibri" w:eastAsia="Calibri" w:hAnsi="Calibri" w:cs="Calibri"/>
      <w:color w:val="000000"/>
      <w:sz w:val="22"/>
      <w:szCs w:val="22"/>
      <w:u w:color="000000"/>
    </w:rPr>
  </w:style>
  <w:style w:type="paragraph" w:styleId="Intestazione">
    <w:name w:val="header"/>
    <w:basedOn w:val="Normale"/>
  </w:style>
  <w:style w:type="paragraph" w:styleId="Pidipagina">
    <w:name w:val="footer"/>
    <w:basedOn w:val="Normale"/>
  </w:style>
  <w:style w:type="paragraph" w:customStyle="1" w:styleId="Quotations">
    <w:name w:val="Quotations"/>
    <w:basedOn w:val="Normale"/>
    <w:qFormat/>
  </w:style>
  <w:style w:type="paragraph" w:styleId="Titolo">
    <w:name w:val="Title"/>
    <w:basedOn w:val="Heading"/>
    <w:qFormat/>
  </w:style>
  <w:style w:type="paragraph" w:styleId="Sottotitolo">
    <w:name w:val="Subtitle"/>
    <w:basedOn w:val="Heading"/>
    <w:qFormat/>
  </w:style>
  <w:style w:type="numbering" w:customStyle="1" w:styleId="List0">
    <w:name w:val="List 0"/>
  </w:style>
  <w:style w:type="numbering" w:customStyle="1" w:styleId="Stileimportato1">
    <w:name w:val="Stile importato 1"/>
  </w:style>
  <w:style w:type="table" w:customStyle="1" w:styleId="TableNormal">
    <w:name w:val="Table Normal"/>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276" w:lineRule="auto"/>
      <w:jc w:val="both"/>
    </w:pPr>
    <w:rPr>
      <w:rFonts w:ascii="Calibri" w:eastAsia="Calibri" w:hAnsi="Calibri" w:cs="Calibri"/>
      <w:color w:val="000000"/>
      <w:sz w:val="22"/>
      <w:szCs w:val="22"/>
      <w:u w:color="000000"/>
      <w:lang w:eastAsia="en-US"/>
    </w:rPr>
  </w:style>
  <w:style w:type="paragraph" w:styleId="Titolo1">
    <w:name w:val="heading 1"/>
    <w:basedOn w:val="Heading"/>
    <w:qFormat/>
    <w:pPr>
      <w:outlineLvl w:val="0"/>
    </w:pPr>
  </w:style>
  <w:style w:type="paragraph" w:styleId="Titolo2">
    <w:name w:val="heading 2"/>
    <w:basedOn w:val="Heading"/>
    <w:qFormat/>
    <w:pPr>
      <w:outlineLvl w:val="1"/>
    </w:pPr>
  </w:style>
  <w:style w:type="paragraph" w:styleId="Titolo3">
    <w:name w:val="heading 3"/>
    <w:basedOn w:val="Heading"/>
    <w:qFormat/>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Pr>
      <w:u w:val="single"/>
    </w:rPr>
  </w:style>
  <w:style w:type="character" w:customStyle="1" w:styleId="ListLabel1">
    <w:name w:val="ListLabel 1"/>
    <w:qFormat/>
    <w:rPr>
      <w:rFonts w:cs="Courier New"/>
    </w:rPr>
  </w:style>
  <w:style w:type="paragraph" w:customStyle="1" w:styleId="Heading">
    <w:name w:val="Heading"/>
    <w:basedOn w:val="Normale"/>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ex">
    <w:name w:val="Index"/>
    <w:basedOn w:val="Normale"/>
    <w:qFormat/>
    <w:pPr>
      <w:suppressLineNumbers/>
    </w:pPr>
    <w:rPr>
      <w:rFonts w:cs="Arial"/>
    </w:rPr>
  </w:style>
  <w:style w:type="paragraph" w:customStyle="1" w:styleId="Intestazioneepidipagina">
    <w:name w:val="Intestazione e piè di pagina"/>
    <w:qFormat/>
    <w:pPr>
      <w:tabs>
        <w:tab w:val="right" w:pos="9020"/>
      </w:tabs>
    </w:pPr>
    <w:rPr>
      <w:rFonts w:ascii="Helvetica" w:hAnsi="Helvetica" w:cs="Arial Unicode MS"/>
      <w:color w:val="000000"/>
      <w:sz w:val="24"/>
      <w:szCs w:val="24"/>
    </w:rPr>
  </w:style>
  <w:style w:type="paragraph" w:customStyle="1" w:styleId="Paragrafoelenco1">
    <w:name w:val="Paragrafo elenco1"/>
    <w:qFormat/>
    <w:pPr>
      <w:suppressAutoHyphens/>
      <w:spacing w:line="276" w:lineRule="auto"/>
      <w:jc w:val="both"/>
    </w:pPr>
    <w:rPr>
      <w:rFonts w:ascii="Calibri" w:eastAsia="Calibri" w:hAnsi="Calibri" w:cs="Calibri"/>
      <w:color w:val="000000"/>
      <w:sz w:val="22"/>
      <w:szCs w:val="22"/>
      <w:u w:color="000000"/>
    </w:rPr>
  </w:style>
  <w:style w:type="paragraph" w:styleId="Intestazione">
    <w:name w:val="header"/>
    <w:basedOn w:val="Normale"/>
  </w:style>
  <w:style w:type="paragraph" w:styleId="Pidipagina">
    <w:name w:val="footer"/>
    <w:basedOn w:val="Normale"/>
  </w:style>
  <w:style w:type="paragraph" w:customStyle="1" w:styleId="Quotations">
    <w:name w:val="Quotations"/>
    <w:basedOn w:val="Normale"/>
    <w:qFormat/>
  </w:style>
  <w:style w:type="paragraph" w:styleId="Titolo">
    <w:name w:val="Title"/>
    <w:basedOn w:val="Heading"/>
    <w:qFormat/>
  </w:style>
  <w:style w:type="paragraph" w:styleId="Sottotitolo">
    <w:name w:val="Subtitle"/>
    <w:basedOn w:val="Heading"/>
    <w:qFormat/>
  </w:style>
  <w:style w:type="numbering" w:customStyle="1" w:styleId="List0">
    <w:name w:val="List 0"/>
  </w:style>
  <w:style w:type="numbering" w:customStyle="1" w:styleId="Stileimportato1">
    <w:name w:val="Stile importato 1"/>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ieradelsoc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2</cp:revision>
  <dcterms:created xsi:type="dcterms:W3CDTF">2017-08-08T12:15:00Z</dcterms:created>
  <dcterms:modified xsi:type="dcterms:W3CDTF">2017-08-08T12:15:00Z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